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Thomas Jefferson High School: Social Studies Leveled Questioning Rubric</w:t>
      </w:r>
      <w:r w:rsidDel="00000000" w:rsidR="00000000" w:rsidRPr="00000000">
        <w:drawing>
          <wp:anchor allowOverlap="1" behindDoc="0" distB="0" distT="0" distL="114300" distR="114300" hidden="0" layoutInCell="0" locked="0" relativeHeight="0" simplePos="0">
            <wp:simplePos x="0" y="0"/>
            <wp:positionH relativeFrom="margin">
              <wp:posOffset>4162425</wp:posOffset>
            </wp:positionH>
            <wp:positionV relativeFrom="paragraph">
              <wp:posOffset>0</wp:posOffset>
            </wp:positionV>
            <wp:extent cx="781050" cy="790575"/>
            <wp:effectExtent b="0" l="0" r="0" t="0"/>
            <wp:wrapTopAndBottom distB="0" dist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905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1" distB="114300" distT="114300" distL="114300" distR="114300" hidden="0" layoutInCell="0" locked="0" relativeHeight="0" simplePos="0">
                <wp:simplePos x="0" y="0"/>
                <wp:positionH relativeFrom="margin">
                  <wp:posOffset>990600</wp:posOffset>
                </wp:positionH>
                <wp:positionV relativeFrom="paragraph">
                  <wp:posOffset>1162050</wp:posOffset>
                </wp:positionV>
                <wp:extent cx="6629400" cy="190500"/>
                <wp:effectExtent b="0" l="0" r="0" t="0"/>
                <wp:wrapSquare wrapText="bothSides" distB="114300" distT="114300" distL="114300" distR="11430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200150" y="1314450"/>
                          <a:ext cx="4848300" cy="162000"/>
                        </a:xfrm>
                        <a:prstGeom prst="left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0" locked="0" relativeHeight="0" simplePos="0">
                <wp:simplePos x="0" y="0"/>
                <wp:positionH relativeFrom="margin">
                  <wp:posOffset>990600</wp:posOffset>
                </wp:positionH>
                <wp:positionV relativeFrom="paragraph">
                  <wp:posOffset>1162050</wp:posOffset>
                </wp:positionV>
                <wp:extent cx="6629400" cy="190500"/>
                <wp:effectExtent b="0" l="0" r="0" t="0"/>
                <wp:wrapSquare wrapText="bothSides" distB="114300" distT="114300" distL="114300" distR="114300"/>
                <wp:docPr id="2" name="image03.png"/>
                <a:graphic>
                  <a:graphicData uri="http://schemas.openxmlformats.org/drawingml/2006/picture">
                    <pic:pic>
                      <pic:nvPicPr>
                        <pic:cNvPr id="0" name="image0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29400" cy="190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bidi w:val="0"/>
        <w:tblW w:w="1450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627"/>
        <w:gridCol w:w="3627"/>
        <w:gridCol w:w="3627"/>
        <w:gridCol w:w="3627"/>
        <w:tblGridChange w:id="0">
          <w:tblGrid>
            <w:gridCol w:w="3627"/>
            <w:gridCol w:w="3627"/>
            <w:gridCol w:w="3627"/>
            <w:gridCol w:w="3627"/>
          </w:tblGrid>
        </w:tblGridChange>
      </w:tblGrid>
      <w:tr>
        <w:trPr>
          <w:trHeight w:val="440" w:hRule="atLeast"/>
        </w:trPr>
        <w:tc>
          <w:tcPr>
            <w:gridSpan w:val="4"/>
            <w:shd w:fill="ffffff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Lower Level                                                                                                                                                                                      Higher Level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0" w:hRule="atLeast"/>
        </w:trPr>
        <w:tc>
          <w:tcPr>
            <w:shd w:fill="000000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color w:val="f3f3f3"/>
                <w:sz w:val="28"/>
                <w:szCs w:val="28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f3f3f3"/>
                <w:sz w:val="28"/>
                <w:szCs w:val="28"/>
                <w:rtl w:val="0"/>
              </w:rPr>
              <w:t xml:space="preserve">                2 points</w:t>
            </w:r>
          </w:p>
        </w:tc>
        <w:tc>
          <w:tcPr>
            <w:shd w:fill="000000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color w:val="f3f3f3"/>
                <w:sz w:val="28"/>
                <w:szCs w:val="28"/>
                <w:rtl w:val="0"/>
              </w:rPr>
              <w:t xml:space="preserve">                   3 points</w:t>
            </w:r>
          </w:p>
        </w:tc>
        <w:tc>
          <w:tcPr>
            <w:shd w:fill="000000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color w:val="f3f3f3"/>
                <w:sz w:val="28"/>
                <w:szCs w:val="28"/>
                <w:rtl w:val="0"/>
              </w:rPr>
              <w:t xml:space="preserve">                 5 points</w:t>
            </w:r>
          </w:p>
        </w:tc>
        <w:tc>
          <w:tcPr>
            <w:shd w:fill="000000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color w:val="f3f3f3"/>
                <w:sz w:val="28"/>
                <w:szCs w:val="28"/>
                <w:rtl w:val="0"/>
              </w:rPr>
              <w:t xml:space="preserve">                 10 points</w:t>
            </w:r>
          </w:p>
        </w:tc>
      </w:tr>
      <w:tr>
        <w:trPr>
          <w:trHeight w:val="268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Knowledge: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Students will be able to:</w:t>
            </w:r>
          </w:p>
          <w:p w:rsidR="00000000" w:rsidDel="00000000" w:rsidP="00000000" w:rsidRDefault="00000000" w:rsidRPr="00000000">
            <w:pPr>
              <w:numPr>
                <w:ilvl w:val="0"/>
                <w:numId w:val="10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Know information from memory or “right there” in the text or resources.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eece1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Comprehension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Students will be able to:</w:t>
            </w:r>
          </w:p>
          <w:p w:rsidR="00000000" w:rsidDel="00000000" w:rsidP="00000000" w:rsidRDefault="00000000" w:rsidRPr="00000000">
            <w:pPr>
              <w:numPr>
                <w:ilvl w:val="0"/>
                <w:numId w:val="13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Demonstrate understanding by connecting concepts using specific details from knowledge level information plus your own thinking to explain an answer.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Processing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: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Students will be able to:</w:t>
            </w:r>
          </w:p>
          <w:p w:rsidR="00000000" w:rsidDel="00000000" w:rsidP="00000000" w:rsidRDefault="00000000" w:rsidRPr="00000000">
            <w:pPr>
              <w:numPr>
                <w:ilvl w:val="0"/>
                <w:numId w:val="1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information (methods, concepts, theories etc.)  learned to apply or process different or new situations.</w:t>
            </w:r>
          </w:p>
          <w:p w:rsidR="00000000" w:rsidDel="00000000" w:rsidP="00000000" w:rsidRDefault="00000000" w:rsidRPr="00000000">
            <w:pPr>
              <w:numPr>
                <w:ilvl w:val="0"/>
                <w:numId w:val="1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reasoning to support answer.</w:t>
            </w:r>
          </w:p>
          <w:p w:rsidR="00000000" w:rsidDel="00000000" w:rsidP="00000000" w:rsidRDefault="00000000" w:rsidRPr="00000000">
            <w:pPr>
              <w:ind w:left="154" w:hanging="154"/>
              <w:contextualSpacing w:val="0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*Prompts or questions can have more than one task or expect more than one part to an answer</w:t>
            </w:r>
          </w:p>
        </w:tc>
        <w:tc>
          <w:tcPr>
            <w:shd w:fill="eeece1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Extended Thinking: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Students will be able to:</w:t>
            </w:r>
          </w:p>
          <w:p w:rsidR="00000000" w:rsidDel="00000000" w:rsidP="00000000" w:rsidRDefault="00000000" w:rsidRPr="00000000">
            <w:pPr>
              <w:numPr>
                <w:ilvl w:val="0"/>
                <w:numId w:val="14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a response to take and defend a position.</w:t>
            </w:r>
          </w:p>
          <w:p w:rsidR="00000000" w:rsidDel="00000000" w:rsidP="00000000" w:rsidRDefault="00000000" w:rsidRPr="00000000">
            <w:pPr>
              <w:numPr>
                <w:ilvl w:val="0"/>
                <w:numId w:val="14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evidence and reasoning to support the answer.</w:t>
            </w:r>
          </w:p>
          <w:p w:rsidR="00000000" w:rsidDel="00000000" w:rsidP="00000000" w:rsidRDefault="00000000" w:rsidRPr="00000000">
            <w:pPr>
              <w:ind w:left="96" w:hanging="96"/>
              <w:contextualSpacing w:val="0"/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*Prompts or questions have multiple parts and require a mastery of content and ability to demonstrate a higher level of critical thinking</w:t>
            </w:r>
          </w:p>
        </w:tc>
      </w:tr>
      <w:tr>
        <w:trPr>
          <w:trHeight w:val="156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Define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Identify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List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Label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Name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Select</w:t>
            </w:r>
          </w:p>
        </w:tc>
        <w:tc>
          <w:tcPr>
            <w:shd w:fill="eeece1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Explain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Describe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Categorize/Organize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Summarize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rtl w:val="0"/>
              </w:rPr>
              <w:t xml:space="preserve">Comparison/contrast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rtl w:val="0"/>
              </w:rPr>
              <w:t xml:space="preserve">Sequence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Differentiate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Cite evidence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Apply concepts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Hypothesize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Demonstrate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Analyze</w:t>
            </w:r>
          </w:p>
        </w:tc>
        <w:tc>
          <w:tcPr>
            <w:shd w:fill="eeece1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Evaluate/Judge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Synthesize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Critique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Create 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Predict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Speculate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28"/>
          <w:szCs w:val="28"/>
          <w:u w:val="single"/>
          <w:rtl w:val="0"/>
        </w:rPr>
        <w:t xml:space="preserve">Social Studies: Convergent/Divergent Questioning Guide</w:t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All questions must be properly restated in a complete sentence to be considered for full points in all question levels.</w:t>
      </w:r>
      <w:r w:rsidDel="00000000" w:rsidR="00000000" w:rsidRPr="00000000">
        <w:rPr>
          <w:rtl w:val="0"/>
        </w:rPr>
      </w:r>
    </w:p>
    <w:tbl>
      <w:tblPr>
        <w:tblStyle w:val="Table2"/>
        <w:bidi w:val="0"/>
        <w:tblW w:w="14478.0" w:type="dxa"/>
        <w:jc w:val="left"/>
        <w:tblInd w:w="-18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15"/>
        <w:gridCol w:w="483"/>
        <w:gridCol w:w="840"/>
        <w:gridCol w:w="1050"/>
        <w:gridCol w:w="1005"/>
        <w:gridCol w:w="1665"/>
        <w:gridCol w:w="1245"/>
        <w:gridCol w:w="960"/>
        <w:gridCol w:w="1380"/>
        <w:gridCol w:w="540"/>
        <w:gridCol w:w="555"/>
        <w:gridCol w:w="2340"/>
        <w:tblGridChange w:id="0">
          <w:tblGrid>
            <w:gridCol w:w="2415"/>
            <w:gridCol w:w="483"/>
            <w:gridCol w:w="840"/>
            <w:gridCol w:w="1050"/>
            <w:gridCol w:w="1005"/>
            <w:gridCol w:w="1665"/>
            <w:gridCol w:w="1245"/>
            <w:gridCol w:w="960"/>
            <w:gridCol w:w="1380"/>
            <w:gridCol w:w="540"/>
            <w:gridCol w:w="555"/>
            <w:gridCol w:w="2340"/>
          </w:tblGrid>
        </w:tblGridChange>
      </w:tblGrid>
      <w:tr>
        <w:tc>
          <w:tcPr>
            <w:gridSpan w:val="12"/>
            <w:shd w:fill="000000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Level One: Knowledge                                  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                                                                                                                  </w:t>
            </w: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                                          </w:t>
            </w:r>
            <w:r w:rsidDel="00000000" w:rsidR="00000000" w:rsidRPr="00000000">
              <w:rPr>
                <w:b w:val="1"/>
                <w:i w:val="1"/>
                <w:color w:val="ffffff"/>
                <w:sz w:val="24"/>
                <w:szCs w:val="24"/>
                <w:rtl w:val="0"/>
              </w:rPr>
              <w:t xml:space="preserve">2 points each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4"/>
            <w:shd w:fill="eeece1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 points</w:t>
            </w:r>
          </w:p>
        </w:tc>
        <w:tc>
          <w:tcPr>
            <w:gridSpan w:val="4"/>
            <w:shd w:fill="eeece1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 point</w:t>
            </w:r>
          </w:p>
        </w:tc>
        <w:tc>
          <w:tcPr>
            <w:gridSpan w:val="4"/>
            <w:shd w:fill="eeece1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0 points</w:t>
            </w:r>
          </w:p>
        </w:tc>
      </w:tr>
      <w:tr>
        <w:tc>
          <w:tcPr>
            <w:gridSpan w:val="4"/>
            <w:shd w:fill="eeece1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Question </w:t>
            </w: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restated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with a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right answer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</w:t>
            </w:r>
          </w:p>
        </w:tc>
        <w:tc>
          <w:tcPr>
            <w:gridSpan w:val="4"/>
            <w:shd w:fill="eeece1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Right answer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but </w:t>
            </w: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question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not restated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or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partially right</w:t>
            </w: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 answer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</w:t>
            </w:r>
          </w:p>
        </w:tc>
        <w:tc>
          <w:tcPr>
            <w:gridSpan w:val="4"/>
            <w:shd w:fill="eeece1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Wrong answer</w:t>
            </w:r>
          </w:p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2"/>
            <w:shd w:fill="000000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color w:val="f3f3f3"/>
                <w:sz w:val="24"/>
                <w:szCs w:val="24"/>
                <w:rtl w:val="0"/>
              </w:rPr>
              <w:t xml:space="preserve">Level Two: Comprehension  </w:t>
            </w:r>
            <w:r w:rsidDel="00000000" w:rsidR="00000000" w:rsidRPr="00000000">
              <w:rPr>
                <w:b w:val="1"/>
                <w:i w:val="1"/>
                <w:color w:val="f3f3f3"/>
                <w:sz w:val="24"/>
                <w:szCs w:val="24"/>
                <w:rtl w:val="0"/>
              </w:rPr>
              <w:t xml:space="preserve">                                                                                                                                                                                        3 points each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40" w:hRule="atLeast"/>
        </w:trPr>
        <w:tc>
          <w:tcPr>
            <w:gridSpan w:val="3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 points</w:t>
            </w:r>
          </w:p>
        </w:tc>
        <w:tc>
          <w:tcPr>
            <w:gridSpan w:val="3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 points</w:t>
            </w:r>
          </w:p>
        </w:tc>
        <w:tc>
          <w:tcPr>
            <w:gridSpan w:val="3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 point</w:t>
            </w:r>
          </w:p>
        </w:tc>
        <w:tc>
          <w:tcPr>
            <w:gridSpan w:val="3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0 points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tabs>
                <w:tab w:val="left" w:pos="2160"/>
              </w:tabs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Strong </w:t>
            </w: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comprehension demonstrated: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strong</w:t>
            </w: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 connection between concepts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using accurate example(s) to demonstrate understanding.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tabs>
                <w:tab w:val="left" w:pos="2160"/>
              </w:tabs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General</w:t>
            </w: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 comprehension demonstrated: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general</w:t>
            </w: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 connection between concepts.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tabs>
                <w:tab w:val="left" w:pos="2160"/>
              </w:tabs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Weak</w:t>
            </w: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 comprehension demonstrated: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weak </w:t>
            </w: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connections between concepts.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>
            <w:pPr>
              <w:numPr>
                <w:ilvl w:val="0"/>
                <w:numId w:val="5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>
                <w:b w:val="1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No Comprehension demonstrated.</w:t>
            </w:r>
          </w:p>
          <w:p w:rsidR="00000000" w:rsidDel="00000000" w:rsidP="00000000" w:rsidRDefault="00000000" w:rsidRPr="00000000">
            <w:pPr>
              <w:tabs>
                <w:tab w:val="left" w:pos="2160"/>
              </w:tabs>
              <w:spacing w:after="0" w:before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000000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Level Three Processing</w:t>
            </w:r>
          </w:p>
        </w:tc>
        <w:tc>
          <w:tcPr>
            <w:gridSpan w:val="4"/>
            <w:shd w:fill="000000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000000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spacing w:after="200" w:before="0" w:line="276" w:lineRule="auto"/>
              <w:ind w:left="360" w:firstLine="0"/>
              <w:contextualSpacing w:val="0"/>
            </w:pPr>
            <w:r w:rsidDel="00000000" w:rsidR="00000000" w:rsidRPr="00000000">
              <w:rPr>
                <w:rFonts w:ascii="Cambria" w:cs="Cambria" w:eastAsia="Cambria" w:hAnsi="Cambria"/>
                <w:b w:val="1"/>
                <w:i w:val="1"/>
                <w:color w:val="ffffff"/>
                <w:sz w:val="24"/>
                <w:szCs w:val="24"/>
                <w:rtl w:val="0"/>
              </w:rPr>
              <w:t xml:space="preserve">                                                    5 points each</w:t>
            </w:r>
          </w:p>
        </w:tc>
      </w:tr>
      <w:tr>
        <w:trPr>
          <w:trHeight w:val="360" w:hRule="atLeast"/>
        </w:trPr>
        <w:tc>
          <w:tcPr>
            <w:gridSpan w:val="2"/>
            <w:shd w:fill="eeece1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 points</w:t>
            </w:r>
          </w:p>
        </w:tc>
        <w:tc>
          <w:tcPr>
            <w:gridSpan w:val="3"/>
            <w:shd w:fill="eeece1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 points</w:t>
            </w:r>
          </w:p>
        </w:tc>
        <w:tc>
          <w:tcPr>
            <w:gridSpan w:val="2"/>
            <w:shd w:fill="eeece1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 points</w:t>
            </w:r>
          </w:p>
        </w:tc>
        <w:tc>
          <w:tcPr>
            <w:gridSpan w:val="3"/>
            <w:shd w:fill="eeece1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 points</w:t>
            </w:r>
          </w:p>
        </w:tc>
        <w:tc>
          <w:tcPr>
            <w:gridSpan w:val="2"/>
            <w:shd w:fill="eeece1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 point</w:t>
            </w:r>
          </w:p>
        </w:tc>
      </w:tr>
      <w:tr>
        <w:trPr>
          <w:trHeight w:val="3360" w:hRule="atLeast"/>
        </w:trPr>
        <w:tc>
          <w:tcPr>
            <w:gridSpan w:val="2"/>
            <w:shd w:fill="eeece1"/>
          </w:tcPr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Excellent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 application/</w:t>
            </w:r>
            <w:r w:rsidDel="00000000" w:rsidR="00000000" w:rsidRPr="00000000">
              <w:rPr>
                <w:u w:val="single"/>
                <w:rtl w:val="0"/>
              </w:rPr>
              <w:t xml:space="preserve">analysis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 of concept</w:t>
            </w:r>
            <w:r w:rsidDel="00000000" w:rsidR="00000000" w:rsidRPr="00000000">
              <w:rPr>
                <w:rtl w:val="0"/>
              </w:rPr>
              <w:t xml:space="preserve">.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Excellent</w:t>
            </w:r>
            <w:r w:rsidDel="00000000" w:rsidR="00000000" w:rsidRPr="00000000">
              <w:rPr>
                <w:u w:val="single"/>
                <w:rtl w:val="0"/>
              </w:rPr>
              <w:t xml:space="preserve"> demonstration</w:t>
            </w:r>
            <w:r w:rsidDel="00000000" w:rsidR="00000000" w:rsidRPr="00000000">
              <w:rPr>
                <w:rtl w:val="0"/>
              </w:rPr>
              <w:t xml:space="preserve"> of: </w:t>
            </w:r>
            <w:r w:rsidDel="00000000" w:rsidR="00000000" w:rsidRPr="00000000">
              <w:rPr>
                <w:u w:val="single"/>
                <w:rtl w:val="0"/>
              </w:rPr>
              <w:t xml:space="preserve">mechanics</w:t>
            </w:r>
            <w:r w:rsidDel="00000000" w:rsidR="00000000" w:rsidRPr="00000000">
              <w:rPr>
                <w:rtl w:val="0"/>
              </w:rPr>
              <w:t xml:space="preserve"> and </w:t>
            </w:r>
            <w:r w:rsidDel="00000000" w:rsidR="00000000" w:rsidRPr="00000000">
              <w:rPr>
                <w:u w:val="single"/>
                <w:rtl w:val="0"/>
              </w:rPr>
              <w:t xml:space="preserve">writing structure. 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Excellent</w:t>
            </w:r>
            <w:r w:rsidDel="00000000" w:rsidR="00000000" w:rsidRPr="00000000">
              <w:rPr>
                <w:rtl w:val="0"/>
              </w:rPr>
              <w:t xml:space="preserve"> use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of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academic </w:t>
            </w:r>
            <w:r w:rsidDel="00000000" w:rsidR="00000000" w:rsidRPr="00000000">
              <w:rPr>
                <w:u w:val="single"/>
                <w:rtl w:val="0"/>
              </w:rPr>
              <w:t xml:space="preserve">words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M</w:t>
            </w:r>
            <w:r w:rsidDel="00000000" w:rsidR="00000000" w:rsidRPr="00000000">
              <w:rPr>
                <w:rFonts w:ascii="Cambria" w:cs="Cambria" w:eastAsia="Cambria" w:hAnsi="Cambria"/>
                <w:b w:val="1"/>
                <w:sz w:val="22"/>
                <w:szCs w:val="22"/>
                <w:u w:val="single"/>
                <w:rtl w:val="0"/>
              </w:rPr>
              <w:t xml:space="preserve">ultiple</w:t>
            </w:r>
            <w:r w:rsidDel="00000000" w:rsidR="00000000" w:rsidRPr="00000000">
              <w:rPr>
                <w:u w:val="single"/>
                <w:rtl w:val="0"/>
              </w:rPr>
              <w:t xml:space="preserve"> specific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u w:val="single"/>
                <w:rtl w:val="0"/>
              </w:rPr>
              <w:t xml:space="preserve">accurate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 example</w:t>
            </w:r>
            <w:r w:rsidDel="00000000" w:rsidR="00000000" w:rsidRPr="00000000">
              <w:rPr>
                <w:u w:val="single"/>
                <w:rtl w:val="0"/>
              </w:rPr>
              <w:t xml:space="preserve">s</w:t>
            </w:r>
            <w:r w:rsidDel="00000000" w:rsidR="00000000" w:rsidRPr="00000000">
              <w:rPr>
                <w:rtl w:val="0"/>
              </w:rPr>
              <w:t xml:space="preserve"> provided.</w:t>
            </w:r>
          </w:p>
        </w:tc>
        <w:tc>
          <w:tcPr>
            <w:gridSpan w:val="3"/>
            <w:shd w:fill="eeece1"/>
          </w:tcPr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Strong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application/anal</w:t>
            </w:r>
            <w:r w:rsidDel="00000000" w:rsidR="00000000" w:rsidRPr="00000000">
              <w:rPr>
                <w:u w:val="single"/>
                <w:rtl w:val="0"/>
              </w:rPr>
              <w:t xml:space="preserve">ysis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 of concept,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Strong </w:t>
            </w:r>
            <w:r w:rsidDel="00000000" w:rsidR="00000000" w:rsidRPr="00000000">
              <w:rPr>
                <w:u w:val="single"/>
                <w:rtl w:val="0"/>
              </w:rPr>
              <w:t xml:space="preserve">demonstration </w:t>
            </w:r>
            <w:r w:rsidDel="00000000" w:rsidR="00000000" w:rsidRPr="00000000">
              <w:rPr>
                <w:rtl w:val="0"/>
              </w:rPr>
              <w:t xml:space="preserve">of: </w:t>
            </w:r>
            <w:r w:rsidDel="00000000" w:rsidR="00000000" w:rsidRPr="00000000">
              <w:rPr>
                <w:u w:val="single"/>
                <w:rtl w:val="0"/>
              </w:rPr>
              <w:t xml:space="preserve">mechanics </w:t>
            </w:r>
            <w:r w:rsidDel="00000000" w:rsidR="00000000" w:rsidRPr="00000000">
              <w:rPr>
                <w:rtl w:val="0"/>
              </w:rPr>
              <w:t xml:space="preserve">and </w:t>
            </w:r>
            <w:r w:rsidDel="00000000" w:rsidR="00000000" w:rsidRPr="00000000">
              <w:rPr>
                <w:u w:val="single"/>
                <w:rtl w:val="0"/>
              </w:rPr>
              <w:t xml:space="preserve">writing structure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Strong</w:t>
            </w:r>
            <w:r w:rsidDel="00000000" w:rsidR="00000000" w:rsidRPr="00000000">
              <w:rPr>
                <w:rtl w:val="0"/>
              </w:rPr>
              <w:t xml:space="preserve"> use of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academic </w:t>
            </w:r>
            <w:r w:rsidDel="00000000" w:rsidR="00000000" w:rsidRPr="00000000">
              <w:rPr>
                <w:u w:val="single"/>
                <w:rtl w:val="0"/>
              </w:rPr>
              <w:t xml:space="preserve">words.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A</w:t>
            </w:r>
            <w:r w:rsidDel="00000000" w:rsidR="00000000" w:rsidRPr="00000000">
              <w:rPr>
                <w:rFonts w:ascii="Cambria" w:cs="Cambria" w:eastAsia="Cambria" w:hAnsi="Cambria"/>
                <w:b w:val="1"/>
                <w:sz w:val="22"/>
                <w:szCs w:val="22"/>
                <w:u w:val="single"/>
                <w:rtl w:val="0"/>
              </w:rPr>
              <w:t xml:space="preserve">t least one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 specific accurate example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eece1"/>
          </w:tcPr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General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application/analysis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of concept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General </w:t>
            </w:r>
            <w:r w:rsidDel="00000000" w:rsidR="00000000" w:rsidRPr="00000000">
              <w:rPr>
                <w:u w:val="single"/>
                <w:rtl w:val="0"/>
              </w:rPr>
              <w:t xml:space="preserve">demonstration</w:t>
            </w:r>
            <w:r w:rsidDel="00000000" w:rsidR="00000000" w:rsidRPr="00000000">
              <w:rPr>
                <w:rtl w:val="0"/>
              </w:rPr>
              <w:t xml:space="preserve"> of: </w:t>
            </w:r>
            <w:r w:rsidDel="00000000" w:rsidR="00000000" w:rsidRPr="00000000">
              <w:rPr>
                <w:u w:val="single"/>
                <w:rtl w:val="0"/>
              </w:rPr>
              <w:t xml:space="preserve">mechanics</w:t>
            </w:r>
            <w:r w:rsidDel="00000000" w:rsidR="00000000" w:rsidRPr="00000000">
              <w:rPr>
                <w:rtl w:val="0"/>
              </w:rPr>
              <w:t xml:space="preserve"> and </w:t>
            </w:r>
            <w:r w:rsidDel="00000000" w:rsidR="00000000" w:rsidRPr="00000000">
              <w:rPr>
                <w:u w:val="single"/>
                <w:rtl w:val="0"/>
              </w:rPr>
              <w:t xml:space="preserve">writing structure.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General</w:t>
            </w:r>
            <w:r w:rsidDel="00000000" w:rsidR="00000000" w:rsidRPr="00000000">
              <w:rPr>
                <w:rtl w:val="0"/>
              </w:rPr>
              <w:t xml:space="preserve"> use of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academic </w:t>
            </w:r>
            <w:r w:rsidDel="00000000" w:rsidR="00000000" w:rsidRPr="00000000">
              <w:rPr>
                <w:u w:val="single"/>
                <w:rtl w:val="0"/>
              </w:rPr>
              <w:t xml:space="preserve">words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with a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mixture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of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general </w:t>
            </w:r>
            <w:r w:rsidDel="00000000" w:rsidR="00000000" w:rsidRPr="00000000">
              <w:rPr>
                <w:u w:val="single"/>
                <w:rtl w:val="0"/>
              </w:rPr>
              <w:t xml:space="preserve">words.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A</w:t>
            </w:r>
            <w:r w:rsidDel="00000000" w:rsidR="00000000" w:rsidRPr="00000000">
              <w:rPr>
                <w:rFonts w:ascii="Cambria" w:cs="Cambria" w:eastAsia="Cambria" w:hAnsi="Cambria"/>
                <w:b w:val="1"/>
                <w:sz w:val="22"/>
                <w:szCs w:val="22"/>
                <w:u w:val="single"/>
                <w:rtl w:val="0"/>
              </w:rPr>
              <w:t xml:space="preserve">t least one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 ge</w:t>
            </w:r>
            <w:r w:rsidDel="00000000" w:rsidR="00000000" w:rsidRPr="00000000">
              <w:rPr>
                <w:u w:val="single"/>
                <w:rtl w:val="0"/>
              </w:rPr>
              <w:t xml:space="preserve">neral but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accurate example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eeece1"/>
          </w:tcPr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Weak</w:t>
            </w:r>
            <w:r w:rsidDel="00000000" w:rsidR="00000000" w:rsidRPr="00000000">
              <w:rPr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application/analysis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 of concept.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Question not restated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Weak</w:t>
            </w:r>
            <w:r w:rsidDel="00000000" w:rsidR="00000000" w:rsidRPr="00000000">
              <w:rPr>
                <w:rtl w:val="0"/>
              </w:rPr>
              <w:t xml:space="preserve"> demonstration of: </w:t>
            </w:r>
            <w:r w:rsidDel="00000000" w:rsidR="00000000" w:rsidRPr="00000000">
              <w:rPr>
                <w:u w:val="single"/>
                <w:rtl w:val="0"/>
              </w:rPr>
              <w:t xml:space="preserve">mechanics</w:t>
            </w:r>
            <w:r w:rsidDel="00000000" w:rsidR="00000000" w:rsidRPr="00000000">
              <w:rPr>
                <w:rtl w:val="0"/>
              </w:rPr>
              <w:t xml:space="preserve"> and </w:t>
            </w:r>
            <w:r w:rsidDel="00000000" w:rsidR="00000000" w:rsidRPr="00000000">
              <w:rPr>
                <w:u w:val="single"/>
                <w:rtl w:val="0"/>
              </w:rPr>
              <w:t xml:space="preserve">writing structure.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Weak </w:t>
            </w:r>
            <w:r w:rsidDel="00000000" w:rsidR="00000000" w:rsidRPr="00000000">
              <w:rPr>
                <w:rtl w:val="0"/>
              </w:rPr>
              <w:t xml:space="preserve">use of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academic </w:t>
            </w:r>
            <w:r w:rsidDel="00000000" w:rsidR="00000000" w:rsidRPr="00000000">
              <w:rPr>
                <w:rtl w:val="0"/>
              </w:rPr>
              <w:t xml:space="preserve">words.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2"/>
                <w:szCs w:val="22"/>
                <w:u w:val="single"/>
                <w:rtl w:val="0"/>
              </w:rPr>
              <w:t xml:space="preserve">Lacks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examples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eece1"/>
          </w:tcPr>
          <w:p w:rsidR="00000000" w:rsidDel="00000000" w:rsidP="00000000" w:rsidRDefault="00000000" w:rsidRPr="00000000">
            <w:pPr>
              <w:numPr>
                <w:ilvl w:val="0"/>
                <w:numId w:val="9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Wrong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 application/analysis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 of concept. </w:t>
            </w:r>
          </w:p>
          <w:p w:rsidR="00000000" w:rsidDel="00000000" w:rsidP="00000000" w:rsidRDefault="00000000" w:rsidRPr="00000000">
            <w:pPr>
              <w:numPr>
                <w:ilvl w:val="0"/>
                <w:numId w:val="9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No demonstration</w:t>
            </w:r>
            <w:r w:rsidDel="00000000" w:rsidR="00000000" w:rsidRPr="00000000">
              <w:rPr>
                <w:rtl w:val="0"/>
              </w:rPr>
              <w:t xml:space="preserve"> of: </w:t>
            </w:r>
            <w:r w:rsidDel="00000000" w:rsidR="00000000" w:rsidRPr="00000000">
              <w:rPr>
                <w:u w:val="single"/>
                <w:rtl w:val="0"/>
              </w:rPr>
              <w:t xml:space="preserve">mechanics</w:t>
            </w:r>
            <w:r w:rsidDel="00000000" w:rsidR="00000000" w:rsidRPr="00000000">
              <w:rPr>
                <w:rtl w:val="0"/>
              </w:rPr>
              <w:t xml:space="preserve"> and </w:t>
            </w:r>
            <w:r w:rsidDel="00000000" w:rsidR="00000000" w:rsidRPr="00000000">
              <w:rPr>
                <w:u w:val="single"/>
                <w:rtl w:val="0"/>
              </w:rPr>
              <w:t xml:space="preserve">writing structure.</w:t>
            </w:r>
          </w:p>
          <w:p w:rsidR="00000000" w:rsidDel="00000000" w:rsidP="00000000" w:rsidRDefault="00000000" w:rsidRPr="00000000">
            <w:pPr>
              <w:numPr>
                <w:ilvl w:val="0"/>
                <w:numId w:val="9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Demonstrates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sz w:val="22"/>
                <w:szCs w:val="22"/>
                <w:u w:val="single"/>
                <w:rtl w:val="0"/>
              </w:rPr>
              <w:t xml:space="preserve">no understanding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, off topic or random.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0" w:hRule="atLeast"/>
        </w:trPr>
        <w:tc>
          <w:tcPr>
            <w:gridSpan w:val="12"/>
            <w:shd w:fill="000000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color w:val="f3f3f3"/>
                <w:sz w:val="24"/>
                <w:szCs w:val="24"/>
                <w:rtl w:val="0"/>
              </w:rPr>
              <w:t xml:space="preserve">Level Four: Extended Thinking                   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b w:val="1"/>
                <w:i w:val="1"/>
                <w:color w:val="f3f3f3"/>
                <w:sz w:val="24"/>
                <w:szCs w:val="24"/>
                <w:rtl w:val="0"/>
              </w:rPr>
              <w:t xml:space="preserve">10 points each</w:t>
            </w:r>
            <w:r w:rsidDel="00000000" w:rsidR="00000000" w:rsidRPr="00000000">
              <w:rPr>
                <w:b w:val="1"/>
                <w:color w:val="f3f3f3"/>
                <w:sz w:val="24"/>
                <w:szCs w:val="24"/>
                <w:rtl w:val="0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10 points</w:t>
            </w:r>
          </w:p>
        </w:tc>
        <w:tc>
          <w:tcPr>
            <w:gridSpan w:val="3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9 points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 points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7 points</w:t>
            </w:r>
          </w:p>
        </w:tc>
        <w:tc>
          <w:tcPr>
            <w:gridSpan w:val="3"/>
          </w:tcPr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6 point</w:t>
            </w:r>
          </w:p>
        </w:tc>
        <w:tc>
          <w:tcPr/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0 points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Excellent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demonstration of: </w:t>
            </w:r>
            <w:r w:rsidDel="00000000" w:rsidR="00000000" w:rsidRPr="00000000">
              <w:rPr>
                <w:u w:val="single"/>
                <w:rtl w:val="0"/>
              </w:rPr>
              <w:t xml:space="preserve">critical thinking, claim</w:t>
            </w:r>
            <w:r w:rsidDel="00000000" w:rsidR="00000000" w:rsidRPr="00000000">
              <w:rPr>
                <w:rtl w:val="0"/>
              </w:rPr>
              <w:t xml:space="preserve">, and use of </w:t>
            </w:r>
            <w:r w:rsidDel="00000000" w:rsidR="00000000" w:rsidRPr="00000000">
              <w:rPr>
                <w:u w:val="single"/>
                <w:rtl w:val="0"/>
              </w:rPr>
              <w:t xml:space="preserve">academic words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2"/>
                <w:szCs w:val="22"/>
                <w:u w:val="single"/>
                <w:rtl w:val="0"/>
              </w:rPr>
              <w:t xml:space="preserve">Multiple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accurate examples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and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e</w:t>
            </w:r>
            <w:r w:rsidDel="00000000" w:rsidR="00000000" w:rsidRPr="00000000">
              <w:rPr>
                <w:u w:val="single"/>
                <w:rtl w:val="0"/>
              </w:rPr>
              <w:t xml:space="preserve">vidence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 provided t</w:t>
            </w:r>
            <w:r w:rsidDel="00000000" w:rsidR="00000000" w:rsidRPr="00000000">
              <w:rPr>
                <w:rtl w:val="0"/>
              </w:rPr>
              <w:t xml:space="preserve">o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support the claim.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Excellent </w:t>
            </w:r>
            <w:r w:rsidDel="00000000" w:rsidR="00000000" w:rsidRPr="00000000">
              <w:rPr>
                <w:rtl w:val="0"/>
              </w:rPr>
              <w:t xml:space="preserve">demonstration of: </w:t>
            </w:r>
            <w:r w:rsidDel="00000000" w:rsidR="00000000" w:rsidRPr="00000000">
              <w:rPr>
                <w:u w:val="single"/>
                <w:rtl w:val="0"/>
              </w:rPr>
              <w:t xml:space="preserve">mechanics</w:t>
            </w:r>
            <w:r w:rsidDel="00000000" w:rsidR="00000000" w:rsidRPr="00000000">
              <w:rPr>
                <w:rtl w:val="0"/>
              </w:rPr>
              <w:t xml:space="preserve"> and </w:t>
            </w:r>
            <w:r w:rsidDel="00000000" w:rsidR="00000000" w:rsidRPr="00000000">
              <w:rPr>
                <w:u w:val="single"/>
                <w:rtl w:val="0"/>
              </w:rPr>
              <w:t xml:space="preserve">writing structure</w:t>
            </w:r>
            <w:r w:rsidDel="00000000" w:rsidR="00000000" w:rsidRPr="00000000">
              <w:rPr>
                <w:rtl w:val="0"/>
              </w:rPr>
              <w:t xml:space="preserve">. </w:t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Use of </w:t>
            </w:r>
            <w:r w:rsidDel="00000000" w:rsidR="00000000" w:rsidRPr="00000000">
              <w:rPr>
                <w:b w:val="1"/>
                <w:rtl w:val="0"/>
              </w:rPr>
              <w:t xml:space="preserve">counter claim</w:t>
            </w:r>
            <w:r w:rsidDel="00000000" w:rsidR="00000000" w:rsidRPr="00000000">
              <w:rPr>
                <w:rtl w:val="0"/>
              </w:rPr>
              <w:t xml:space="preserve"> to d</w:t>
            </w:r>
            <w:r w:rsidDel="00000000" w:rsidR="00000000" w:rsidRPr="00000000">
              <w:rPr>
                <w:u w:val="single"/>
                <w:rtl w:val="0"/>
              </w:rPr>
              <w:t xml:space="preserve">isprove a  competing argument.</w:t>
            </w:r>
          </w:p>
        </w:tc>
        <w:tc>
          <w:tcPr>
            <w:gridSpan w:val="3"/>
          </w:tcPr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Strong </w:t>
            </w:r>
            <w:r w:rsidDel="00000000" w:rsidR="00000000" w:rsidRPr="00000000">
              <w:rPr>
                <w:rtl w:val="0"/>
              </w:rPr>
              <w:t xml:space="preserve">demonstration of </w:t>
            </w:r>
            <w:r w:rsidDel="00000000" w:rsidR="00000000" w:rsidRPr="00000000">
              <w:rPr>
                <w:u w:val="single"/>
                <w:rtl w:val="0"/>
              </w:rPr>
              <w:t xml:space="preserve">critical thinking, </w:t>
            </w:r>
            <w:r w:rsidDel="00000000" w:rsidR="00000000" w:rsidRPr="00000000">
              <w:rPr>
                <w:u w:val="single"/>
                <w:rtl w:val="0"/>
              </w:rPr>
              <w:t xml:space="preserve">claim</w:t>
            </w:r>
            <w:r w:rsidDel="00000000" w:rsidR="00000000" w:rsidRPr="00000000">
              <w:rPr>
                <w:rtl w:val="0"/>
              </w:rPr>
              <w:t xml:space="preserve">, and use of </w:t>
            </w:r>
            <w:r w:rsidDel="00000000" w:rsidR="00000000" w:rsidRPr="00000000">
              <w:rPr>
                <w:u w:val="single"/>
                <w:rtl w:val="0"/>
              </w:rPr>
              <w:t xml:space="preserve">academic words.</w:t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Multiple</w:t>
            </w:r>
            <w:r w:rsidDel="00000000" w:rsidR="00000000" w:rsidRPr="00000000">
              <w:rPr>
                <w:u w:val="single"/>
                <w:rtl w:val="0"/>
              </w:rPr>
              <w:t xml:space="preserve"> accurate examples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and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u w:val="single"/>
                <w:rtl w:val="0"/>
              </w:rPr>
              <w:t xml:space="preserve">evidence</w:t>
            </w:r>
            <w:r w:rsidDel="00000000" w:rsidR="00000000" w:rsidRPr="00000000">
              <w:rPr>
                <w:rtl w:val="0"/>
              </w:rPr>
              <w:t xml:space="preserve"> provided to </w:t>
            </w:r>
            <w:r w:rsidDel="00000000" w:rsidR="00000000" w:rsidRPr="00000000">
              <w:rPr>
                <w:u w:val="single"/>
                <w:rtl w:val="0"/>
              </w:rPr>
              <w:t xml:space="preserve">support the claim. </w:t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Strong</w:t>
            </w:r>
            <w:r w:rsidDel="00000000" w:rsidR="00000000" w:rsidRPr="00000000">
              <w:rPr>
                <w:rtl w:val="0"/>
              </w:rPr>
              <w:t xml:space="preserve"> demonstration of: </w:t>
            </w:r>
            <w:r w:rsidDel="00000000" w:rsidR="00000000" w:rsidRPr="00000000">
              <w:rPr>
                <w:u w:val="single"/>
                <w:rtl w:val="0"/>
              </w:rPr>
              <w:t xml:space="preserve">mechanics</w:t>
            </w:r>
            <w:r w:rsidDel="00000000" w:rsidR="00000000" w:rsidRPr="00000000">
              <w:rPr>
                <w:rtl w:val="0"/>
              </w:rPr>
              <w:t xml:space="preserve"> and </w:t>
            </w:r>
            <w:r w:rsidDel="00000000" w:rsidR="00000000" w:rsidRPr="00000000">
              <w:rPr>
                <w:u w:val="single"/>
                <w:rtl w:val="0"/>
              </w:rPr>
              <w:t xml:space="preserve">writing structure</w:t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Use of </w:t>
            </w:r>
            <w:r w:rsidDel="00000000" w:rsidR="00000000" w:rsidRPr="00000000">
              <w:rPr>
                <w:b w:val="1"/>
                <w:rtl w:val="0"/>
              </w:rPr>
              <w:t xml:space="preserve">counter claim</w:t>
            </w:r>
            <w:r w:rsidDel="00000000" w:rsidR="00000000" w:rsidRPr="00000000">
              <w:rPr>
                <w:rtl w:val="0"/>
              </w:rPr>
              <w:t xml:space="preserve"> to </w:t>
            </w:r>
            <w:r w:rsidDel="00000000" w:rsidR="00000000" w:rsidRPr="00000000">
              <w:rPr>
                <w:u w:val="single"/>
                <w:rtl w:val="0"/>
              </w:rPr>
              <w:t xml:space="preserve">dispr</w:t>
            </w:r>
            <w:r w:rsidDel="00000000" w:rsidR="00000000" w:rsidRPr="00000000">
              <w:rPr>
                <w:u w:val="single"/>
                <w:rtl w:val="0"/>
              </w:rPr>
              <w:t xml:space="preserve">ove a  competing argument.</w:t>
            </w:r>
          </w:p>
          <w:p w:rsidR="00000000" w:rsidDel="00000000" w:rsidP="00000000" w:rsidRDefault="00000000" w:rsidRPr="00000000">
            <w:pPr>
              <w:tabs>
                <w:tab w:val="left" w:pos="2160"/>
              </w:tabs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Strong</w:t>
            </w:r>
            <w:r w:rsidDel="00000000" w:rsidR="00000000" w:rsidRPr="00000000">
              <w:rPr>
                <w:rtl w:val="0"/>
              </w:rPr>
              <w:t xml:space="preserve"> demonstration of </w:t>
            </w:r>
            <w:r w:rsidDel="00000000" w:rsidR="00000000" w:rsidRPr="00000000">
              <w:rPr>
                <w:u w:val="single"/>
                <w:rtl w:val="0"/>
              </w:rPr>
              <w:t xml:space="preserve">critical thinking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u w:val="single"/>
                <w:rtl w:val="0"/>
              </w:rPr>
              <w:t xml:space="preserve">claim</w:t>
            </w:r>
            <w:r w:rsidDel="00000000" w:rsidR="00000000" w:rsidRPr="00000000">
              <w:rPr>
                <w:rtl w:val="0"/>
              </w:rPr>
              <w:t xml:space="preserve">, and use of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some</w:t>
            </w:r>
            <w:r w:rsidDel="00000000" w:rsidR="00000000" w:rsidRPr="00000000">
              <w:rPr>
                <w:u w:val="single"/>
                <w:rtl w:val="0"/>
              </w:rPr>
              <w:t xml:space="preserve"> academic words</w:t>
            </w:r>
            <w:r w:rsidDel="00000000" w:rsidR="00000000" w:rsidRPr="00000000">
              <w:rPr>
                <w:rtl w:val="0"/>
              </w:rPr>
              <w:t xml:space="preserve"> and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some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u w:val="single"/>
                <w:rtl w:val="0"/>
              </w:rPr>
              <w:t xml:space="preserve">general wo</w:t>
            </w:r>
            <w:r w:rsidDel="00000000" w:rsidR="00000000" w:rsidRPr="00000000">
              <w:rPr>
                <w:u w:val="single"/>
                <w:rtl w:val="0"/>
              </w:rPr>
              <w:t xml:space="preserve">rds</w:t>
            </w:r>
            <w:r w:rsidDel="00000000" w:rsidR="00000000" w:rsidRPr="00000000">
              <w:rPr>
                <w:rtl w:val="0"/>
              </w:rPr>
              <w:t xml:space="preserve">.</w:t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At least</w:t>
            </w:r>
            <w:r w:rsidDel="00000000" w:rsidR="00000000" w:rsidRPr="00000000">
              <w:rPr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one </w:t>
            </w:r>
            <w:r w:rsidDel="00000000" w:rsidR="00000000" w:rsidRPr="00000000">
              <w:rPr>
                <w:u w:val="single"/>
                <w:rtl w:val="0"/>
              </w:rPr>
              <w:t xml:space="preserve">accurate example </w:t>
            </w:r>
            <w:r w:rsidDel="00000000" w:rsidR="00000000" w:rsidRPr="00000000">
              <w:rPr>
                <w:b w:val="1"/>
                <w:rtl w:val="0"/>
              </w:rPr>
              <w:t xml:space="preserve">and </w:t>
            </w:r>
            <w:r w:rsidDel="00000000" w:rsidR="00000000" w:rsidRPr="00000000">
              <w:rPr>
                <w:u w:val="single"/>
                <w:rtl w:val="0"/>
              </w:rPr>
              <w:t xml:space="preserve">one piece of evidence</w:t>
            </w:r>
            <w:r w:rsidDel="00000000" w:rsidR="00000000" w:rsidRPr="00000000">
              <w:rPr>
                <w:rtl w:val="0"/>
              </w:rPr>
              <w:t xml:space="preserve"> provided to</w:t>
            </w:r>
            <w:r w:rsidDel="00000000" w:rsidR="00000000" w:rsidRPr="00000000">
              <w:rPr>
                <w:u w:val="single"/>
                <w:rtl w:val="0"/>
              </w:rPr>
              <w:t xml:space="preserve"> support the claim. </w:t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Strong </w:t>
            </w:r>
            <w:r w:rsidDel="00000000" w:rsidR="00000000" w:rsidRPr="00000000">
              <w:rPr>
                <w:rtl w:val="0"/>
              </w:rPr>
              <w:t xml:space="preserve">demonstration of: </w:t>
            </w:r>
            <w:r w:rsidDel="00000000" w:rsidR="00000000" w:rsidRPr="00000000">
              <w:rPr>
                <w:u w:val="single"/>
                <w:rtl w:val="0"/>
              </w:rPr>
              <w:t xml:space="preserve">mechanics</w:t>
            </w:r>
            <w:r w:rsidDel="00000000" w:rsidR="00000000" w:rsidRPr="00000000">
              <w:rPr>
                <w:rtl w:val="0"/>
              </w:rPr>
              <w:t xml:space="preserve"> and </w:t>
            </w:r>
            <w:r w:rsidDel="00000000" w:rsidR="00000000" w:rsidRPr="00000000">
              <w:rPr>
                <w:u w:val="single"/>
                <w:rtl w:val="0"/>
              </w:rPr>
              <w:t xml:space="preserve">writing structure</w:t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Acknowledging </w:t>
            </w:r>
            <w:r w:rsidDel="00000000" w:rsidR="00000000" w:rsidRPr="00000000">
              <w:rPr>
                <w:rtl w:val="0"/>
              </w:rPr>
              <w:t xml:space="preserve">a  </w:t>
            </w:r>
            <w:r w:rsidDel="00000000" w:rsidR="00000000" w:rsidRPr="00000000">
              <w:rPr>
                <w:u w:val="single"/>
                <w:rtl w:val="0"/>
              </w:rPr>
              <w:t xml:space="preserve">competing argument.</w:t>
            </w:r>
          </w:p>
          <w:p w:rsidR="00000000" w:rsidDel="00000000" w:rsidP="00000000" w:rsidRDefault="00000000" w:rsidRPr="00000000">
            <w:pPr>
              <w:tabs>
                <w:tab w:val="left" w:pos="2160"/>
              </w:tabs>
              <w:spacing w:after="0" w:before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General</w:t>
            </w:r>
            <w:r w:rsidDel="00000000" w:rsidR="00000000" w:rsidRPr="00000000">
              <w:rPr>
                <w:rtl w:val="0"/>
              </w:rPr>
              <w:t xml:space="preserve"> demonstration of: </w:t>
            </w:r>
            <w:r w:rsidDel="00000000" w:rsidR="00000000" w:rsidRPr="00000000">
              <w:rPr>
                <w:u w:val="single"/>
                <w:rtl w:val="0"/>
              </w:rPr>
              <w:t xml:space="preserve">critical thinking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u w:val="single"/>
                <w:rtl w:val="0"/>
              </w:rPr>
              <w:t xml:space="preserve">claim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mostly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u w:val="single"/>
                <w:rtl w:val="0"/>
              </w:rPr>
              <w:t xml:space="preserve">general words</w:t>
            </w:r>
            <w:r w:rsidDel="00000000" w:rsidR="00000000" w:rsidRPr="00000000">
              <w:rPr>
                <w:rtl w:val="0"/>
              </w:rPr>
              <w:t xml:space="preserve"> used.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2"/>
                <w:szCs w:val="22"/>
                <w:u w:val="single"/>
                <w:rtl w:val="0"/>
              </w:rPr>
              <w:t xml:space="preserve">At least one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accurate piece of evidence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sz w:val="22"/>
                <w:szCs w:val="22"/>
                <w:rtl w:val="0"/>
              </w:rPr>
              <w:t xml:space="preserve">or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example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 provided</w:t>
            </w:r>
            <w:r w:rsidDel="00000000" w:rsidR="00000000" w:rsidRPr="00000000">
              <w:rPr>
                <w:rtl w:val="0"/>
              </w:rPr>
              <w:t xml:space="preserve"> to </w:t>
            </w:r>
            <w:r w:rsidDel="00000000" w:rsidR="00000000" w:rsidRPr="00000000">
              <w:rPr>
                <w:u w:val="single"/>
                <w:rtl w:val="0"/>
              </w:rPr>
              <w:t xml:space="preserve">support the claim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. </w:t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General </w:t>
            </w:r>
            <w:r w:rsidDel="00000000" w:rsidR="00000000" w:rsidRPr="00000000">
              <w:rPr>
                <w:rtl w:val="0"/>
              </w:rPr>
              <w:t xml:space="preserve">demonstration of: </w:t>
            </w:r>
            <w:r w:rsidDel="00000000" w:rsidR="00000000" w:rsidRPr="00000000">
              <w:rPr>
                <w:u w:val="single"/>
                <w:rtl w:val="0"/>
              </w:rPr>
              <w:t xml:space="preserve">mechanics </w:t>
            </w:r>
            <w:r w:rsidDel="00000000" w:rsidR="00000000" w:rsidRPr="00000000">
              <w:rPr>
                <w:rtl w:val="0"/>
              </w:rPr>
              <w:t xml:space="preserve">and </w:t>
            </w:r>
            <w:r w:rsidDel="00000000" w:rsidR="00000000" w:rsidRPr="00000000">
              <w:rPr>
                <w:u w:val="single"/>
                <w:rtl w:val="0"/>
              </w:rPr>
              <w:t xml:space="preserve">writing structure.</w:t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No acknowledgement</w:t>
            </w:r>
            <w:r w:rsidDel="00000000" w:rsidR="00000000" w:rsidRPr="00000000">
              <w:rPr>
                <w:rtl w:val="0"/>
              </w:rPr>
              <w:t xml:space="preserve"> of  a  </w:t>
            </w:r>
            <w:r w:rsidDel="00000000" w:rsidR="00000000" w:rsidRPr="00000000">
              <w:rPr>
                <w:u w:val="single"/>
                <w:rtl w:val="0"/>
              </w:rPr>
              <w:t xml:space="preserve">competing argument.</w:t>
            </w:r>
          </w:p>
          <w:p w:rsidR="00000000" w:rsidDel="00000000" w:rsidP="00000000" w:rsidRDefault="00000000" w:rsidRPr="00000000">
            <w:pPr>
              <w:tabs>
                <w:tab w:val="left" w:pos="2160"/>
              </w:tabs>
              <w:spacing w:after="0" w:before="0"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Weak </w:t>
            </w:r>
            <w:r w:rsidDel="00000000" w:rsidR="00000000" w:rsidRPr="00000000">
              <w:rPr>
                <w:rtl w:val="0"/>
              </w:rPr>
              <w:t xml:space="preserve">demonstration of: </w:t>
            </w:r>
            <w:r w:rsidDel="00000000" w:rsidR="00000000" w:rsidRPr="00000000">
              <w:rPr>
                <w:u w:val="single"/>
                <w:rtl w:val="0"/>
              </w:rPr>
              <w:t xml:space="preserve">critical thinking, claim</w:t>
            </w:r>
            <w:r w:rsidDel="00000000" w:rsidR="00000000" w:rsidRPr="00000000">
              <w:rPr>
                <w:rtl w:val="0"/>
              </w:rPr>
              <w:t xml:space="preserve">, only g</w:t>
            </w:r>
            <w:r w:rsidDel="00000000" w:rsidR="00000000" w:rsidRPr="00000000">
              <w:rPr>
                <w:u w:val="single"/>
                <w:rtl w:val="0"/>
              </w:rPr>
              <w:t xml:space="preserve">eneral words used.</w:t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At least one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u w:val="single"/>
                <w:rtl w:val="0"/>
              </w:rPr>
              <w:t xml:space="preserve">example</w:t>
            </w:r>
            <w:r w:rsidDel="00000000" w:rsidR="00000000" w:rsidRPr="00000000">
              <w:rPr>
                <w:rtl w:val="0"/>
              </w:rPr>
              <w:t xml:space="preserve"> but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u w:val="single"/>
                <w:rtl w:val="0"/>
              </w:rPr>
              <w:t xml:space="preserve">evidence provided </w:t>
            </w:r>
            <w:r w:rsidDel="00000000" w:rsidR="00000000" w:rsidRPr="00000000">
              <w:rPr>
                <w:rtl w:val="0"/>
              </w:rPr>
              <w:t xml:space="preserve">to </w:t>
            </w:r>
            <w:r w:rsidDel="00000000" w:rsidR="00000000" w:rsidRPr="00000000">
              <w:rPr>
                <w:u w:val="single"/>
                <w:rtl w:val="0"/>
              </w:rPr>
              <w:t xml:space="preserve">support the claim. </w:t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Weak </w:t>
            </w:r>
            <w:r w:rsidDel="00000000" w:rsidR="00000000" w:rsidRPr="00000000">
              <w:rPr>
                <w:rtl w:val="0"/>
              </w:rPr>
              <w:t xml:space="preserve">demonstration of: </w:t>
            </w:r>
            <w:r w:rsidDel="00000000" w:rsidR="00000000" w:rsidRPr="00000000">
              <w:rPr>
                <w:u w:val="single"/>
                <w:rtl w:val="0"/>
              </w:rPr>
              <w:t xml:space="preserve">mechanics</w:t>
            </w:r>
            <w:r w:rsidDel="00000000" w:rsidR="00000000" w:rsidRPr="00000000">
              <w:rPr>
                <w:rtl w:val="0"/>
              </w:rPr>
              <w:t xml:space="preserve"> and </w:t>
            </w:r>
            <w:r w:rsidDel="00000000" w:rsidR="00000000" w:rsidRPr="00000000">
              <w:rPr>
                <w:u w:val="single"/>
                <w:rtl w:val="0"/>
              </w:rPr>
              <w:t xml:space="preserve">writing structure.</w:t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No acknowledgement </w:t>
            </w:r>
            <w:r w:rsidDel="00000000" w:rsidR="00000000" w:rsidRPr="00000000">
              <w:rPr>
                <w:rtl w:val="0"/>
              </w:rPr>
              <w:t xml:space="preserve">of  a  </w:t>
            </w:r>
            <w:r w:rsidDel="00000000" w:rsidR="00000000" w:rsidRPr="00000000">
              <w:rPr>
                <w:u w:val="single"/>
                <w:rtl w:val="0"/>
              </w:rPr>
              <w:t xml:space="preserve">competing argument.</w:t>
            </w:r>
          </w:p>
        </w:tc>
        <w:tc>
          <w:tcPr/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2"/>
                <w:szCs w:val="22"/>
                <w:u w:val="single"/>
                <w:rtl w:val="0"/>
              </w:rPr>
              <w:t xml:space="preserve">No demonstration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of</w:t>
            </w:r>
            <w:r w:rsidDel="00000000" w:rsidR="00000000" w:rsidRPr="00000000">
              <w:rPr>
                <w:rtl w:val="0"/>
              </w:rPr>
              <w:t xml:space="preserve">: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u w:val="single"/>
                <w:rtl w:val="0"/>
              </w:rPr>
              <w:t xml:space="preserve">critical thinking</w:t>
            </w:r>
            <w:r w:rsidDel="00000000" w:rsidR="00000000" w:rsidRPr="00000000">
              <w:rPr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and </w:t>
            </w:r>
            <w:r w:rsidDel="00000000" w:rsidR="00000000" w:rsidRPr="00000000">
              <w:rPr>
                <w:u w:val="single"/>
                <w:rtl w:val="0"/>
              </w:rPr>
              <w:t xml:space="preserve">claim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. </w:t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line="240" w:lineRule="auto"/>
              <w:ind w:left="360"/>
              <w:contextualSpacing w:val="1"/>
              <w:rPr/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Fails</w:t>
            </w:r>
            <w:r w:rsidDel="00000000" w:rsidR="00000000" w:rsidRPr="00000000">
              <w:rPr>
                <w:rtl w:val="0"/>
              </w:rPr>
              <w:t xml:space="preserve"> to </w:t>
            </w:r>
            <w:r w:rsidDel="00000000" w:rsidR="00000000" w:rsidRPr="00000000">
              <w:rPr>
                <w:u w:val="single"/>
                <w:rtl w:val="0"/>
              </w:rPr>
              <w:t xml:space="preserve">use examples</w:t>
            </w:r>
            <w:r w:rsidDel="00000000" w:rsidR="00000000" w:rsidRPr="00000000">
              <w:rPr>
                <w:rtl w:val="0"/>
              </w:rPr>
              <w:t xml:space="preserve"> or </w:t>
            </w:r>
            <w:r w:rsidDel="00000000" w:rsidR="00000000" w:rsidRPr="00000000">
              <w:rPr>
                <w:u w:val="single"/>
                <w:rtl w:val="0"/>
              </w:rPr>
              <w:t xml:space="preserve">evidence</w:t>
            </w:r>
            <w:r w:rsidDel="00000000" w:rsidR="00000000" w:rsidRPr="00000000">
              <w:rPr>
                <w:rtl w:val="0"/>
              </w:rPr>
              <w:t xml:space="preserve"> to demonstrate understanding.</w:t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2"/>
                <w:szCs w:val="22"/>
                <w:rtl w:val="0"/>
              </w:rPr>
              <w:t xml:space="preserve">Incorrect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, no connection,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sz w:val="22"/>
                <w:szCs w:val="22"/>
                <w:rtl w:val="0"/>
              </w:rPr>
              <w:t xml:space="preserve">random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information,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sz w:val="22"/>
                <w:szCs w:val="22"/>
                <w:rtl w:val="0"/>
              </w:rPr>
              <w:t xml:space="preserve">off-topic.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2"/>
              </w:numPr>
              <w:tabs>
                <w:tab w:val="left" w:pos="2160"/>
              </w:tabs>
              <w:spacing w:after="0" w:before="0" w:line="240" w:lineRule="auto"/>
              <w:ind w:left="360" w:hanging="360"/>
              <w:contextualSpacing w:val="1"/>
              <w:rPr/>
            </w:pPr>
            <w:r w:rsidDel="00000000" w:rsidR="00000000" w:rsidRPr="00000000">
              <w:rPr>
                <w:rFonts w:ascii="Cambria" w:cs="Cambria" w:eastAsia="Cambria" w:hAnsi="Cambria"/>
                <w:b w:val="0"/>
                <w:sz w:val="22"/>
                <w:szCs w:val="22"/>
                <w:rtl w:val="0"/>
              </w:rPr>
              <w:t xml:space="preserve">Completely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sz w:val="22"/>
                <w:szCs w:val="22"/>
                <w:rtl w:val="0"/>
              </w:rPr>
              <w:t xml:space="preserve">illogical.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2240" w:w="158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mbria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◻"/>
      <w:lvlJc w:val="left"/>
      <w:pPr>
        <w:ind w:left="360" w:firstLine="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cs="Arial" w:eastAsia="Arial" w:hAnsi="Arial"/>
      </w:rPr>
    </w:lvl>
  </w:abstractNum>
  <w:abstractNum w:abstractNumId="2">
    <w:lvl w:ilvl="0">
      <w:start w:val="1"/>
      <w:numFmt w:val="bullet"/>
      <w:lvlText w:val="◻"/>
      <w:lvlJc w:val="left"/>
      <w:pPr>
        <w:ind w:left="360" w:firstLine="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cs="Arial" w:eastAsia="Arial" w:hAnsi="Arial"/>
      </w:rPr>
    </w:lvl>
  </w:abstractNum>
  <w:abstractNum w:abstractNumId="3">
    <w:lvl w:ilvl="0">
      <w:start w:val="1"/>
      <w:numFmt w:val="bullet"/>
      <w:lvlText w:val="◻"/>
      <w:lvlJc w:val="left"/>
      <w:pPr>
        <w:ind w:left="360" w:firstLine="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cs="Arial" w:eastAsia="Arial" w:hAnsi="Arial"/>
      </w:rPr>
    </w:lvl>
  </w:abstractNum>
  <w:abstractNum w:abstractNumId="4">
    <w:lvl w:ilvl="0">
      <w:start w:val="1"/>
      <w:numFmt w:val="bullet"/>
      <w:lvlText w:val="◻"/>
      <w:lvlJc w:val="left"/>
      <w:pPr>
        <w:ind w:left="360" w:firstLine="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</w:rPr>
    </w:lvl>
  </w:abstractNum>
  <w:abstractNum w:abstractNumId="5">
    <w:lvl w:ilvl="0">
      <w:start w:val="1"/>
      <w:numFmt w:val="bullet"/>
      <w:lvlText w:val="◻"/>
      <w:lvlJc w:val="left"/>
      <w:pPr>
        <w:ind w:left="360" w:firstLine="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cs="Arial" w:eastAsia="Arial" w:hAnsi="Arial"/>
      </w:rPr>
    </w:lvl>
  </w:abstractNum>
  <w:abstractNum w:abstractNumId="6">
    <w:lvl w:ilvl="0">
      <w:start w:val="1"/>
      <w:numFmt w:val="bullet"/>
      <w:lvlText w:val="◻"/>
      <w:lvlJc w:val="left"/>
      <w:pPr>
        <w:ind w:left="360" w:firstLine="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</w:rPr>
    </w:lvl>
  </w:abstractNum>
  <w:abstractNum w:abstractNumId="7">
    <w:lvl w:ilvl="0">
      <w:start w:val="1"/>
      <w:numFmt w:val="bullet"/>
      <w:lvlText w:val="◻"/>
      <w:lvlJc w:val="left"/>
      <w:pPr>
        <w:ind w:left="360" w:firstLine="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</w:rPr>
    </w:lvl>
  </w:abstractNum>
  <w:abstractNum w:abstractNumId="8">
    <w:lvl w:ilvl="0">
      <w:start w:val="1"/>
      <w:numFmt w:val="bullet"/>
      <w:lvlText w:val="◻"/>
      <w:lvlJc w:val="left"/>
      <w:pPr>
        <w:ind w:left="360" w:firstLine="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</w:rPr>
    </w:lvl>
  </w:abstractNum>
  <w:abstractNum w:abstractNumId="9">
    <w:lvl w:ilvl="0">
      <w:start w:val="1"/>
      <w:numFmt w:val="bullet"/>
      <w:lvlText w:val="◻"/>
      <w:lvlJc w:val="left"/>
      <w:pPr>
        <w:ind w:left="360" w:firstLine="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lvl w:ilvl="0">
      <w:start w:val="1"/>
      <w:numFmt w:val="bullet"/>
      <w:lvlText w:val="◻"/>
      <w:lvlJc w:val="left"/>
      <w:pPr>
        <w:ind w:left="360" w:firstLine="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cs="Arial" w:eastAsia="Arial" w:hAnsi="Arial"/>
      </w:rPr>
    </w:lvl>
  </w:abstractNum>
  <w:abstractNum w:abstractNumId="1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mbria" w:cs="Cambria" w:eastAsia="Cambria" w:hAnsi="Cambria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contextualSpacing w:val="1"/>
    </w:pPr>
    <w:rPr>
      <w:sz w:val="22"/>
      <w:szCs w:val="22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pPr>
      <w:contextualSpacing w:val="1"/>
    </w:pPr>
    <w:rPr>
      <w:sz w:val="22"/>
      <w:szCs w:val="22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png"/><Relationship Id="rId6" Type="http://schemas.openxmlformats.org/officeDocument/2006/relationships/image" Target="media/image03.png"/></Relationships>
</file>